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Wednesday, May 27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Noon</w:t>
      </w:r>
      <w:r w:rsidDel="00000000" w:rsidR="00000000" w:rsidRPr="00000000">
        <w:rPr>
          <w:b w:val="1"/>
          <w:bCs w:val="1"/>
          <w:rtl w:val="0"/>
        </w:rPr>
        <w:tab/>
        <w:tab/>
      </w:r>
      <w:r w:rsidDel="00000000" w:rsidR="00000000" w:rsidRPr="00000000">
        <w:rPr>
          <w:rtl w:val="0"/>
        </w:rPr>
        <w:t xml:space="preserve">Vendor Setup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12:30</w:t>
        <w:tab/>
        <w:tab/>
        <w:t xml:space="preserve">Golf Shotgun Start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2:00</w:t>
        <w:tab/>
        <w:tab/>
        <w:t xml:space="preserve">Registration opens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4:00</w:t>
        <w:tab/>
        <w:tab/>
        <w:t xml:space="preserve">Registration closes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MSFCA Executive Board Meeting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Thursday, May 28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8:00</w:t>
        <w:tab/>
        <w:tab/>
        <w:t xml:space="preserve">Registration Opens (Vendor Setup)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8:30</w:t>
        <w:tab/>
        <w:tab/>
        <w:t xml:space="preserve">Call to Order – Chief Kyle Hill, MFCA President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Invocation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Posting of Colors, MSFA and ??? Honor Guard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Welcome Address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 xml:space="preserve">??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Escape Rms (Running an hr at a time all day)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9:30 </w:t>
        <w:tab/>
        <w:tab/>
        <w:t xml:space="preserve">Break (Vendor area remains closed to attendees for setup)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10:00</w:t>
        <w:tab/>
        <w:tab/>
        <w:t xml:space="preserve">Juvenile Fire Setter Program – Angela Bouler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MFFA Executive Board meeting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11:00</w:t>
        <w:tab/>
        <w:tab/>
        <w:t xml:space="preserve">Vendor Area Opens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AI in the Fire Service – Shane Saucier &amp; Kyle Hill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12:00</w:t>
        <w:tab/>
        <w:tab/>
        <w:t xml:space="preserve">Ladies Auxiliary Lunch at 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Lunch (Vendor Area)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1:00</w:t>
        <w:tab/>
        <w:tab/>
      </w:r>
      <w:r w:rsidDel="00000000" w:rsidR="00000000" w:rsidRPr="00000000">
        <w:rPr>
          <w:i w:val="1"/>
          <w:iCs w:val="1"/>
          <w:rtl w:val="0"/>
        </w:rPr>
        <w:t xml:space="preserve">EV/AFV Incident Management: Safety and Response Techniques</w:t>
      </w:r>
      <w:r w:rsidDel="00000000" w:rsidR="00000000" w:rsidRPr="00000000">
        <w:rPr>
          <w:rtl w:val="0"/>
        </w:rPr>
        <w:t xml:space="preserve">–David Bullard, NVFC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2:00</w:t>
        <w:tab/>
        <w:tab/>
        <w:t xml:space="preserve">Business Session &amp; Legislative Update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Ladies Auxiliary Board Members Meeting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3:00</w:t>
        <w:tab/>
        <w:tab/>
        <w:t xml:space="preserve">Vendor Break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3:30</w:t>
        <w:tab/>
        <w:tab/>
        <w:t xml:space="preserve">Ladies Auxiliary New Board Member Meeting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3:45</w:t>
        <w:tab/>
        <w:tab/>
        <w:t xml:space="preserve">Chief Officer Designation Program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4:30</w:t>
        <w:tab/>
        <w:tab/>
        <w:t xml:space="preserve">Adjourn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Vendor Area Closes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Friday, May 29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8:00</w:t>
        <w:tab/>
        <w:tab/>
        <w:t xml:space="preserve">Registration/Vendor Area Opens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8:30 </w:t>
        <w:tab/>
        <w:tab/>
        <w:t xml:space="preserve">Call to Order – Chief Mark Whiteside, MFFA President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Invocation                                     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Welcome Address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Time of Recognition of Dignitaries, State and Local Officials, Past Officers, 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1440" w:firstLine="720"/>
        <w:jc w:val="both"/>
        <w:rPr/>
      </w:pPr>
      <w:r w:rsidDel="00000000" w:rsidR="00000000" w:rsidRPr="00000000">
        <w:rPr>
          <w:rtl w:val="0"/>
        </w:rPr>
        <w:t xml:space="preserve">Current Officers, Lifetime Members &amp; First Time Attendees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Old Business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Escape Rms (Running an hr at a time all day)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9:30</w:t>
        <w:tab/>
        <w:tab/>
        <w:t xml:space="preserve">New Business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Nominations for Officers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10:30</w:t>
        <w:tab/>
        <w:tab/>
        <w:t xml:space="preserve">Dustin Hawkins – Cancer Awareness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11:30</w:t>
        <w:tab/>
        <w:tab/>
        <w:t xml:space="preserve">Cancer Registry Presentation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Michelle Crowley/Craig Woodard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12:00</w:t>
        <w:tab/>
        <w:tab/>
        <w:t xml:space="preserve">Ladies Auxiliary Lunch at 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Lunch (Vendor Area) </w:t>
        <w:tab/>
        <w:tab/>
        <w:tab/>
        <w:tab/>
        <w:tab/>
        <w:tab/>
        <w:tab/>
        <w:t xml:space="preserve">              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1:30</w:t>
        <w:tab/>
        <w:tab/>
        <w:t xml:space="preserve">Concurrent Sessions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MSWin, Dent Guynes (Breakout 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 for the Fire and Emergency Services, NVFC (Studio A)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spacing w:line="240" w:lineRule="auto"/>
        <w:ind w:left="25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Building a Healthy and High-Performing Fire Department </w:t>
      </w:r>
      <w:r w:rsidDel="00000000" w:rsidR="00000000" w:rsidRPr="00000000">
        <w:rPr>
          <w:rtl w:val="0"/>
        </w:rPr>
        <w:t xml:space="preserve">(Breakout 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3:30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5:00</w:t>
        <w:tab/>
        <w:tab/>
        <w:t xml:space="preserve">Vendor Area Closes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6:30</w:t>
        <w:tab/>
        <w:tab/>
        <w:t xml:space="preserve">Pavillion Party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Truck Patch Revival for entertainment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Saturday, May 30</w:t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8:00</w:t>
        <w:tab/>
        <w:tab/>
        <w:t xml:space="preserve">Vendor Area Opens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8:30</w:t>
        <w:tab/>
        <w:tab/>
        <w:t xml:space="preserve">Call to Order </w:t>
        <w:tab/>
        <w:tab/>
        <w:tab/>
        <w:tab/>
        <w:t xml:space="preserve">                            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  <w:t xml:space="preserve">Committee Reports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9:00</w:t>
        <w:tab/>
        <w:tab/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10:00</w:t>
        <w:tab/>
        <w:tab/>
        <w:t xml:space="preserve">Registration Closes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Joint Memorial Service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12:00 </w:t>
        <w:tab/>
        <w:tab/>
        <w:t xml:space="preserve">Lunch (Own your own)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1:30</w:t>
        <w:tab/>
        <w:tab/>
        <w:t xml:space="preserve">Elections (if necessary)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Volunteer meeting to follow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2:00</w:t>
        <w:tab/>
        <w:tab/>
        <w:t xml:space="preserve">Concurrent Sessions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MSWin (Breakout 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Exxon (Breakout 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5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Building a Healthy and High-Performing Fire Department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(Studio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4:00</w:t>
        <w:tab/>
        <w:tab/>
        <w:t xml:space="preserve">Firefighter Rodeo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6:00</w:t>
        <w:tab/>
        <w:tab/>
        <w:t xml:space="preserve">Reception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6:30</w:t>
        <w:tab/>
        <w:tab/>
        <w:t xml:space="preserve">Banquet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Meal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Scholarship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Conference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Adjourn 89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Annual Summer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89</w:t>
    </w:r>
    <w:r w:rsidDel="00000000" w:rsidR="00000000" w:rsidRPr="00000000">
      <w:rPr>
        <w:color w:val="000000"/>
        <w:vertAlign w:val="superscript"/>
        <w:rtl w:val="0"/>
      </w:rPr>
      <w:t xml:space="preserve">th</w:t>
    </w:r>
    <w:r w:rsidDel="00000000" w:rsidR="00000000" w:rsidRPr="00000000">
      <w:rPr>
        <w:color w:val="000000"/>
        <w:rtl w:val="0"/>
      </w:rPr>
      <w:t xml:space="preserve"> Annual MS Fire Chiefs’ and MS Fire Fighter’s Association</w:t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Summer Conference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180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25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4CsmN9xRQb3mwUFcDwXYtQ6dA==">CgMxLjA4AHIhMWM2SnJDMUJZMHpNT3NVVDRYUVVIbDFXM01vcjZ1TzBx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